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8A3D3"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Fondul Social European +</w:t>
      </w:r>
    </w:p>
    <w:p w14:paraId="6A354103"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Programul Educație și Ocupare 2021 – 2027 </w:t>
      </w:r>
    </w:p>
    <w:p w14:paraId="2ADA0AB1"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Prioritate 8: – </w:t>
      </w:r>
      <w:r>
        <w:rPr>
          <w:bCs/>
          <w:color w:val="000000" w:themeColor="text1"/>
          <w14:textFill>
            <w14:solidFill>
              <w14:schemeClr w14:val="tx1"/>
            </w14:solidFill>
          </w14:textFill>
        </w:rPr>
        <w:t>„Creșterea accesibilității, atractivității și calității învățământului profesional și tehnic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”</w:t>
      </w:r>
    </w:p>
    <w:p w14:paraId="36103914"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Obiective Specifice (O.S.): </w:t>
      </w:r>
      <w:r>
        <w:rPr>
          <w:bCs/>
          <w:color w:val="000000" w:themeColor="text1"/>
          <w14:textFill>
            <w14:solidFill>
              <w14:schemeClr w14:val="tx1"/>
            </w14:solidFill>
          </w14:textFill>
        </w:rPr>
        <w:t>4.5</w:t>
      </w:r>
    </w:p>
    <w:p w14:paraId="343CF9B7"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Titlul proiectului: </w:t>
      </w:r>
      <w:r>
        <w:t xml:space="preserve">START – Primii pași spre succesul în carieră </w:t>
      </w:r>
    </w:p>
    <w:p w14:paraId="5042D27D"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Cod SMIS: </w:t>
      </w:r>
      <w:r>
        <w:t xml:space="preserve">318283 </w:t>
      </w:r>
    </w:p>
    <w:p w14:paraId="6B39A112"/>
    <w:p w14:paraId="2738DFB6"/>
    <w:p w14:paraId="0217D342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Anexa 2</w:t>
      </w:r>
    </w:p>
    <w:p w14:paraId="635BA4E8">
      <w:pPr>
        <w:jc w:val="right"/>
        <w:rPr>
          <w:sz w:val="24"/>
          <w:szCs w:val="24"/>
        </w:rPr>
      </w:pPr>
    </w:p>
    <w:p w14:paraId="6EC8959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CLASAMENT FINAL – CONCURSUL CU PREMII</w:t>
      </w:r>
    </w:p>
    <w:p w14:paraId="229E3E7B">
      <w:pPr>
        <w:jc w:val="center"/>
        <w:rPr>
          <w:b/>
          <w:bCs/>
          <w:sz w:val="24"/>
          <w:szCs w:val="24"/>
        </w:rPr>
      </w:pPr>
    </w:p>
    <w:p w14:paraId="46234354">
      <w:pPr>
        <w:jc w:val="center"/>
        <w:rPr>
          <w:b/>
          <w:bCs/>
          <w:sz w:val="24"/>
          <w:szCs w:val="24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0"/>
      </w:tblGrid>
      <w:tr w14:paraId="26EED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9350" w:type="dxa"/>
            <w:vAlign w:val="center"/>
          </w:tcPr>
          <w:p w14:paraId="509AB2DB">
            <w:pPr>
              <w:rPr>
                <w:rFonts w:hint="default"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</w:rPr>
              <w:t>Proiect: START – Primii pași spre succesul în carieră</w:t>
            </w:r>
            <w:r>
              <w:rPr>
                <w:b/>
                <w:bCs/>
                <w:sz w:val="24"/>
                <w:szCs w:val="24"/>
              </w:rPr>
              <w:br w:type="textWrapping"/>
            </w:r>
            <w:r>
              <w:rPr>
                <w:b/>
                <w:bCs/>
                <w:sz w:val="24"/>
                <w:szCs w:val="24"/>
              </w:rPr>
              <w:t>Cod SMIS: 318283</w:t>
            </w:r>
            <w:r>
              <w:rPr>
                <w:b/>
                <w:bCs/>
                <w:sz w:val="24"/>
                <w:szCs w:val="24"/>
              </w:rPr>
              <w:br w:type="textWrapping"/>
            </w:r>
            <w:r>
              <w:rPr>
                <w:b/>
                <w:bCs/>
                <w:sz w:val="24"/>
                <w:szCs w:val="24"/>
              </w:rPr>
              <w:t>Etapa de practică: 202</w:t>
            </w:r>
            <w:r>
              <w:rPr>
                <w:b/>
                <w:bCs/>
                <w:sz w:val="24"/>
                <w:szCs w:val="24"/>
                <w:lang w:val="en-GB"/>
              </w:rPr>
              <w:t>5</w:t>
            </w:r>
            <w:r>
              <w:rPr>
                <w:b/>
                <w:bCs/>
                <w:sz w:val="24"/>
                <w:szCs w:val="24"/>
              </w:rPr>
              <w:t xml:space="preserve"> - 202</w:t>
            </w:r>
            <w:r>
              <w:rPr>
                <w:b/>
                <w:bCs/>
                <w:sz w:val="24"/>
                <w:szCs w:val="24"/>
                <w:lang w:val="en-GB"/>
              </w:rPr>
              <w:t>6</w:t>
            </w:r>
            <w:r>
              <w:rPr>
                <w:b/>
                <w:bCs/>
                <w:sz w:val="24"/>
                <w:szCs w:val="24"/>
              </w:rPr>
              <w:br w:type="textWrapping"/>
            </w:r>
            <w:r>
              <w:rPr>
                <w:b/>
                <w:bCs/>
                <w:sz w:val="24"/>
                <w:szCs w:val="24"/>
              </w:rPr>
              <w:t>Data publicării:</w:t>
            </w:r>
            <w:r>
              <w:rPr>
                <w:b/>
                <w:bCs/>
                <w:sz w:val="24"/>
                <w:szCs w:val="24"/>
                <w:lang w:val="en-GB"/>
              </w:rPr>
              <w:t xml:space="preserve"> 27.05.202</w:t>
            </w:r>
            <w:r>
              <w:rPr>
                <w:rFonts w:hint="default"/>
                <w:b/>
                <w:bCs/>
                <w:sz w:val="24"/>
                <w:szCs w:val="24"/>
                <w:lang w:val="en-GB"/>
              </w:rPr>
              <w:t>6</w:t>
            </w:r>
            <w:bookmarkStart w:id="0" w:name="_GoBack"/>
            <w:bookmarkEnd w:id="0"/>
          </w:p>
        </w:tc>
      </w:tr>
    </w:tbl>
    <w:p w14:paraId="7ED8FF7B">
      <w:pPr>
        <w:rPr>
          <w:sz w:val="24"/>
          <w:szCs w:val="24"/>
        </w:rPr>
      </w:pPr>
    </w:p>
    <w:p w14:paraId="5C19F843">
      <w:pPr>
        <w:jc w:val="both"/>
        <w:rPr>
          <w:sz w:val="24"/>
          <w:szCs w:val="24"/>
        </w:rPr>
      </w:pP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2451"/>
        <w:gridCol w:w="3512"/>
        <w:gridCol w:w="2472"/>
      </w:tblGrid>
      <w:tr w14:paraId="4C672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  <w:shd w:val="clear" w:color="auto" w:fill="E11B22"/>
          </w:tcPr>
          <w:p w14:paraId="045F8EA7">
            <w:pPr>
              <w:rPr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NR. CRT.</w:t>
            </w:r>
          </w:p>
        </w:tc>
        <w:tc>
          <w:tcPr>
            <w:tcW w:w="1280" w:type="pct"/>
            <w:shd w:val="clear" w:color="auto" w:fill="E11B22"/>
          </w:tcPr>
          <w:p w14:paraId="79E0AFAF">
            <w:pPr>
              <w:rPr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COD PARTICIPANT</w:t>
            </w:r>
          </w:p>
        </w:tc>
        <w:tc>
          <w:tcPr>
            <w:tcW w:w="1834" w:type="pct"/>
            <w:shd w:val="clear" w:color="auto" w:fill="E11B22"/>
          </w:tcPr>
          <w:p w14:paraId="5D66E778">
            <w:pPr>
              <w:rPr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MEDIA GENERALĂ FINALĂ</w:t>
            </w:r>
          </w:p>
        </w:tc>
        <w:tc>
          <w:tcPr>
            <w:tcW w:w="1290" w:type="pct"/>
            <w:shd w:val="clear" w:color="auto" w:fill="E11B22"/>
          </w:tcPr>
          <w:p w14:paraId="5572BE18">
            <w:pPr>
              <w:rPr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PREMIU ACORDAT</w:t>
            </w:r>
          </w:p>
        </w:tc>
      </w:tr>
      <w:tr w14:paraId="1EF1D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5AD8E4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779EC0D7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START-M4LP-38ZT</w:t>
            </w:r>
          </w:p>
        </w:tc>
        <w:tc>
          <w:tcPr>
            <w:tcW w:w="1834" w:type="pct"/>
            <w:vAlign w:val="bottom"/>
          </w:tcPr>
          <w:p w14:paraId="2E8754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100.00</w:t>
            </w:r>
          </w:p>
        </w:tc>
        <w:tc>
          <w:tcPr>
            <w:tcW w:w="1290" w:type="pct"/>
          </w:tcPr>
          <w:p w14:paraId="39706AC7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PREMIUL I</w:t>
            </w:r>
          </w:p>
        </w:tc>
      </w:tr>
      <w:tr w14:paraId="728C7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39E839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6E8A12D3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START-7KQ2-91XA</w:t>
            </w:r>
          </w:p>
        </w:tc>
        <w:tc>
          <w:tcPr>
            <w:tcW w:w="1834" w:type="pct"/>
            <w:shd w:val="clear" w:color="auto" w:fill="auto"/>
            <w:vAlign w:val="bottom"/>
          </w:tcPr>
          <w:p w14:paraId="2E2D77B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99.20</w:t>
            </w:r>
          </w:p>
        </w:tc>
        <w:tc>
          <w:tcPr>
            <w:tcW w:w="1290" w:type="pct"/>
          </w:tcPr>
          <w:p w14:paraId="4DAA45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PREMIUL II</w:t>
            </w:r>
          </w:p>
        </w:tc>
      </w:tr>
      <w:tr w14:paraId="71A1E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06D456DF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3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56F82DBB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START-U4ZM-19LC</w:t>
            </w:r>
          </w:p>
        </w:tc>
        <w:tc>
          <w:tcPr>
            <w:tcW w:w="1834" w:type="pct"/>
            <w:vAlign w:val="bottom"/>
          </w:tcPr>
          <w:p w14:paraId="533F510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98.40</w:t>
            </w:r>
          </w:p>
        </w:tc>
        <w:tc>
          <w:tcPr>
            <w:tcW w:w="1290" w:type="pct"/>
          </w:tcPr>
          <w:p w14:paraId="7A39D8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PREMIUL III</w:t>
            </w:r>
          </w:p>
        </w:tc>
      </w:tr>
      <w:tr w14:paraId="1C83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0753D033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4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1FACFB6C">
            <w:pPr>
              <w:textAlignment w:val="bottom"/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START-1VHL-68ZN</w:t>
            </w:r>
          </w:p>
        </w:tc>
        <w:tc>
          <w:tcPr>
            <w:tcW w:w="1834" w:type="pct"/>
            <w:vAlign w:val="bottom"/>
          </w:tcPr>
          <w:p w14:paraId="7F52614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98.00</w:t>
            </w:r>
          </w:p>
        </w:tc>
        <w:tc>
          <w:tcPr>
            <w:tcW w:w="1290" w:type="pct"/>
          </w:tcPr>
          <w:p w14:paraId="094E3249">
            <w:pPr>
              <w:rPr>
                <w:sz w:val="24"/>
                <w:szCs w:val="24"/>
              </w:rPr>
            </w:pPr>
          </w:p>
        </w:tc>
      </w:tr>
      <w:tr w14:paraId="29C03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0ECB5D8C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5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05E6B81E">
            <w:pPr>
              <w:textAlignment w:val="bottom"/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START-M7PX-42ER</w:t>
            </w:r>
          </w:p>
        </w:tc>
        <w:tc>
          <w:tcPr>
            <w:tcW w:w="1834" w:type="pct"/>
            <w:vAlign w:val="bottom"/>
          </w:tcPr>
          <w:p w14:paraId="6A514F0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97.40</w:t>
            </w:r>
          </w:p>
        </w:tc>
        <w:tc>
          <w:tcPr>
            <w:tcW w:w="1290" w:type="pct"/>
          </w:tcPr>
          <w:p w14:paraId="1800E4DD">
            <w:pPr>
              <w:rPr>
                <w:sz w:val="24"/>
                <w:szCs w:val="24"/>
              </w:rPr>
            </w:pPr>
          </w:p>
        </w:tc>
      </w:tr>
      <w:tr w14:paraId="0D455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0576F8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14:paraId="5EF13163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START-8RDX-15LM</w:t>
            </w:r>
          </w:p>
        </w:tc>
        <w:tc>
          <w:tcPr>
            <w:tcW w:w="1834" w:type="pct"/>
            <w:vAlign w:val="bottom"/>
          </w:tcPr>
          <w:p w14:paraId="4DB8BE9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97.00</w:t>
            </w:r>
          </w:p>
        </w:tc>
        <w:tc>
          <w:tcPr>
            <w:tcW w:w="1290" w:type="pct"/>
          </w:tcPr>
          <w:p w14:paraId="6DA9B92C">
            <w:pPr>
              <w:rPr>
                <w:sz w:val="24"/>
                <w:szCs w:val="24"/>
              </w:rPr>
            </w:pPr>
          </w:p>
        </w:tc>
      </w:tr>
      <w:tr w14:paraId="469F8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34E555F0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7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367326D1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START-K9SF-35RA</w:t>
            </w:r>
          </w:p>
        </w:tc>
        <w:tc>
          <w:tcPr>
            <w:tcW w:w="1834" w:type="pct"/>
            <w:vAlign w:val="bottom"/>
          </w:tcPr>
          <w:p w14:paraId="10053BB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96.00</w:t>
            </w:r>
          </w:p>
        </w:tc>
        <w:tc>
          <w:tcPr>
            <w:tcW w:w="1290" w:type="pct"/>
          </w:tcPr>
          <w:p w14:paraId="42E6B6AA">
            <w:pPr>
              <w:rPr>
                <w:sz w:val="24"/>
                <w:szCs w:val="24"/>
              </w:rPr>
            </w:pPr>
          </w:p>
        </w:tc>
      </w:tr>
      <w:tr w14:paraId="1C594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96" w:type="pct"/>
          </w:tcPr>
          <w:p w14:paraId="18F271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2E38383A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START-2VNC-74QW</w:t>
            </w:r>
          </w:p>
        </w:tc>
        <w:tc>
          <w:tcPr>
            <w:tcW w:w="1834" w:type="pct"/>
            <w:vAlign w:val="bottom"/>
          </w:tcPr>
          <w:p w14:paraId="41E33ED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95.90</w:t>
            </w:r>
          </w:p>
        </w:tc>
        <w:tc>
          <w:tcPr>
            <w:tcW w:w="1290" w:type="pct"/>
          </w:tcPr>
          <w:p w14:paraId="22896DDA">
            <w:pPr>
              <w:rPr>
                <w:sz w:val="24"/>
                <w:szCs w:val="24"/>
                <w:lang w:val="en-GB"/>
              </w:rPr>
            </w:pPr>
          </w:p>
        </w:tc>
      </w:tr>
      <w:tr w14:paraId="2B9A8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616218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14:paraId="2BA99259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START-4JHT-82NB</w:t>
            </w:r>
          </w:p>
        </w:tc>
        <w:tc>
          <w:tcPr>
            <w:tcW w:w="1834" w:type="pct"/>
            <w:vAlign w:val="bottom"/>
          </w:tcPr>
          <w:p w14:paraId="2E339F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95.50</w:t>
            </w:r>
          </w:p>
        </w:tc>
        <w:tc>
          <w:tcPr>
            <w:tcW w:w="1290" w:type="pct"/>
          </w:tcPr>
          <w:p w14:paraId="7CF6B390">
            <w:pPr>
              <w:rPr>
                <w:sz w:val="24"/>
                <w:szCs w:val="24"/>
              </w:rPr>
            </w:pPr>
          </w:p>
        </w:tc>
      </w:tr>
      <w:tr w14:paraId="1C79A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43926849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10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14:paraId="628FBF23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START-D2XP-47VN</w:t>
            </w:r>
          </w:p>
        </w:tc>
        <w:tc>
          <w:tcPr>
            <w:tcW w:w="1834" w:type="pct"/>
            <w:vAlign w:val="bottom"/>
          </w:tcPr>
          <w:p w14:paraId="3C52366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95.00</w:t>
            </w:r>
          </w:p>
        </w:tc>
        <w:tc>
          <w:tcPr>
            <w:tcW w:w="1290" w:type="pct"/>
          </w:tcPr>
          <w:p w14:paraId="3B1D3C5E">
            <w:pPr>
              <w:rPr>
                <w:sz w:val="24"/>
                <w:szCs w:val="24"/>
              </w:rPr>
            </w:pPr>
          </w:p>
        </w:tc>
      </w:tr>
      <w:tr w14:paraId="1DFA1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02555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14:paraId="66200F2D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START-X7CV-56ER</w:t>
            </w:r>
          </w:p>
        </w:tc>
        <w:tc>
          <w:tcPr>
            <w:tcW w:w="1834" w:type="pct"/>
            <w:vAlign w:val="bottom"/>
          </w:tcPr>
          <w:p w14:paraId="4C17E31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94.68</w:t>
            </w:r>
          </w:p>
        </w:tc>
        <w:tc>
          <w:tcPr>
            <w:tcW w:w="1290" w:type="pct"/>
          </w:tcPr>
          <w:p w14:paraId="322205C0">
            <w:pPr>
              <w:rPr>
                <w:sz w:val="24"/>
                <w:szCs w:val="24"/>
              </w:rPr>
            </w:pPr>
          </w:p>
        </w:tc>
      </w:tr>
      <w:tr w14:paraId="66D3B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3A800A84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12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696DEB38">
            <w:pPr>
              <w:textAlignment w:val="bottom"/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START-9QDC-15TY</w:t>
            </w:r>
          </w:p>
        </w:tc>
        <w:tc>
          <w:tcPr>
            <w:tcW w:w="1834" w:type="pct"/>
            <w:vAlign w:val="bottom"/>
          </w:tcPr>
          <w:p w14:paraId="04C9588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94.60</w:t>
            </w:r>
          </w:p>
        </w:tc>
        <w:tc>
          <w:tcPr>
            <w:tcW w:w="1290" w:type="pct"/>
          </w:tcPr>
          <w:p w14:paraId="7A505E04">
            <w:pPr>
              <w:rPr>
                <w:sz w:val="24"/>
                <w:szCs w:val="24"/>
              </w:rPr>
            </w:pPr>
          </w:p>
        </w:tc>
      </w:tr>
      <w:tr w14:paraId="3CD65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27E66A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78AA443A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START-P9FA-63YK</w:t>
            </w:r>
          </w:p>
        </w:tc>
        <w:tc>
          <w:tcPr>
            <w:tcW w:w="1834" w:type="pct"/>
            <w:vAlign w:val="bottom"/>
          </w:tcPr>
          <w:p w14:paraId="3E0851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93.40</w:t>
            </w:r>
          </w:p>
        </w:tc>
        <w:tc>
          <w:tcPr>
            <w:tcW w:w="1290" w:type="pct"/>
          </w:tcPr>
          <w:p w14:paraId="08220E95">
            <w:pPr>
              <w:rPr>
                <w:sz w:val="24"/>
                <w:szCs w:val="24"/>
              </w:rPr>
            </w:pPr>
          </w:p>
        </w:tc>
      </w:tr>
      <w:tr w14:paraId="57FEC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96" w:type="pct"/>
          </w:tcPr>
          <w:p w14:paraId="647EE04F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14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14:paraId="3D3988A9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START-6WQH-82YT</w:t>
            </w:r>
          </w:p>
        </w:tc>
        <w:tc>
          <w:tcPr>
            <w:tcW w:w="1834" w:type="pct"/>
            <w:vAlign w:val="bottom"/>
          </w:tcPr>
          <w:p w14:paraId="1BB4032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93.00</w:t>
            </w:r>
          </w:p>
        </w:tc>
        <w:tc>
          <w:tcPr>
            <w:tcW w:w="1290" w:type="pct"/>
          </w:tcPr>
          <w:p w14:paraId="74E55E97">
            <w:pPr>
              <w:rPr>
                <w:sz w:val="24"/>
                <w:szCs w:val="24"/>
              </w:rPr>
            </w:pPr>
          </w:p>
        </w:tc>
      </w:tr>
      <w:tr w14:paraId="2A120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0125D4DB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15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065442AC">
            <w:pPr>
              <w:textAlignment w:val="bottom"/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START-R8KD-24MW</w:t>
            </w:r>
          </w:p>
        </w:tc>
        <w:tc>
          <w:tcPr>
            <w:tcW w:w="1834" w:type="pct"/>
            <w:vAlign w:val="bottom"/>
          </w:tcPr>
          <w:p w14:paraId="745B2B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92.00</w:t>
            </w:r>
          </w:p>
        </w:tc>
        <w:tc>
          <w:tcPr>
            <w:tcW w:w="1290" w:type="pct"/>
          </w:tcPr>
          <w:p w14:paraId="792F278D">
            <w:pPr>
              <w:rPr>
                <w:sz w:val="24"/>
                <w:szCs w:val="24"/>
              </w:rPr>
            </w:pPr>
          </w:p>
        </w:tc>
      </w:tr>
      <w:tr w14:paraId="60927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77305029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16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55E0DDB6">
            <w:pPr>
              <w:textAlignment w:val="bottom"/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START-B4KN-76XF</w:t>
            </w:r>
          </w:p>
        </w:tc>
        <w:tc>
          <w:tcPr>
            <w:tcW w:w="1834" w:type="pct"/>
            <w:vAlign w:val="bottom"/>
          </w:tcPr>
          <w:p w14:paraId="0520F4F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92.00</w:t>
            </w:r>
          </w:p>
        </w:tc>
        <w:tc>
          <w:tcPr>
            <w:tcW w:w="1290" w:type="pct"/>
          </w:tcPr>
          <w:p w14:paraId="023E347E">
            <w:pPr>
              <w:rPr>
                <w:sz w:val="24"/>
                <w:szCs w:val="24"/>
              </w:rPr>
            </w:pPr>
          </w:p>
        </w:tc>
      </w:tr>
      <w:tr w14:paraId="65187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6236D96D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17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1733D8C5">
            <w:pPr>
              <w:textAlignment w:val="bottom"/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START-3FNB-57XP</w:t>
            </w:r>
          </w:p>
        </w:tc>
        <w:tc>
          <w:tcPr>
            <w:tcW w:w="1834" w:type="pct"/>
            <w:vAlign w:val="bottom"/>
          </w:tcPr>
          <w:p w14:paraId="633735FC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90.48</w:t>
            </w:r>
          </w:p>
        </w:tc>
        <w:tc>
          <w:tcPr>
            <w:tcW w:w="1290" w:type="pct"/>
          </w:tcPr>
          <w:p w14:paraId="4FD17557">
            <w:pPr>
              <w:rPr>
                <w:sz w:val="24"/>
                <w:szCs w:val="24"/>
              </w:rPr>
            </w:pPr>
          </w:p>
        </w:tc>
      </w:tr>
      <w:tr w14:paraId="76555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596" w:type="pct"/>
          </w:tcPr>
          <w:p w14:paraId="7EB3A446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18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14:paraId="61506C7A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START-N3BE-94KU</w:t>
            </w:r>
          </w:p>
        </w:tc>
        <w:tc>
          <w:tcPr>
            <w:tcW w:w="1834" w:type="pct"/>
            <w:vAlign w:val="bottom"/>
          </w:tcPr>
          <w:p w14:paraId="63A6CEC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89.96</w:t>
            </w:r>
          </w:p>
        </w:tc>
        <w:tc>
          <w:tcPr>
            <w:tcW w:w="1290" w:type="pct"/>
          </w:tcPr>
          <w:p w14:paraId="5474CB66">
            <w:pPr>
              <w:rPr>
                <w:sz w:val="24"/>
                <w:szCs w:val="24"/>
              </w:rPr>
            </w:pPr>
          </w:p>
        </w:tc>
      </w:tr>
      <w:tr w14:paraId="32D2B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7B32ED20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19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14:paraId="7922B2D0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START-5YRA-28GX</w:t>
            </w:r>
          </w:p>
        </w:tc>
        <w:tc>
          <w:tcPr>
            <w:tcW w:w="1834" w:type="pct"/>
            <w:vAlign w:val="bottom"/>
          </w:tcPr>
          <w:p w14:paraId="02CC0A4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88.00</w:t>
            </w:r>
          </w:p>
        </w:tc>
        <w:tc>
          <w:tcPr>
            <w:tcW w:w="1290" w:type="pct"/>
          </w:tcPr>
          <w:p w14:paraId="550E7F17">
            <w:pPr>
              <w:rPr>
                <w:sz w:val="24"/>
                <w:szCs w:val="24"/>
              </w:rPr>
            </w:pPr>
          </w:p>
        </w:tc>
      </w:tr>
      <w:tr w14:paraId="64D2F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7E0065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7AE41575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START-L6WK-73FD</w:t>
            </w:r>
          </w:p>
        </w:tc>
        <w:tc>
          <w:tcPr>
            <w:tcW w:w="1834" w:type="pct"/>
            <w:vAlign w:val="bottom"/>
          </w:tcPr>
          <w:p w14:paraId="3F0C9DB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86.00</w:t>
            </w:r>
          </w:p>
        </w:tc>
        <w:tc>
          <w:tcPr>
            <w:tcW w:w="1290" w:type="pct"/>
          </w:tcPr>
          <w:p w14:paraId="28734F6B">
            <w:pPr>
              <w:rPr>
                <w:sz w:val="24"/>
                <w:szCs w:val="24"/>
              </w:rPr>
            </w:pPr>
          </w:p>
        </w:tc>
      </w:tr>
      <w:tr w14:paraId="33843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026B2377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21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58D90200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START-8TML-61QJ</w:t>
            </w:r>
          </w:p>
        </w:tc>
        <w:tc>
          <w:tcPr>
            <w:tcW w:w="1834" w:type="pct"/>
            <w:vAlign w:val="bottom"/>
          </w:tcPr>
          <w:p w14:paraId="26FEAB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85.96</w:t>
            </w:r>
          </w:p>
        </w:tc>
        <w:tc>
          <w:tcPr>
            <w:tcW w:w="1290" w:type="pct"/>
          </w:tcPr>
          <w:p w14:paraId="5E85619C">
            <w:pPr>
              <w:rPr>
                <w:sz w:val="24"/>
                <w:szCs w:val="24"/>
              </w:rPr>
            </w:pPr>
          </w:p>
        </w:tc>
      </w:tr>
      <w:tr w14:paraId="049FB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2418D8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14:paraId="097A8110">
            <w:pPr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val="en-US" w:eastAsia="zh-CN" w:bidi="ar"/>
              </w:rPr>
              <w:t>START-Y5GT-93QA</w:t>
            </w:r>
          </w:p>
        </w:tc>
        <w:tc>
          <w:tcPr>
            <w:tcW w:w="1834" w:type="pct"/>
            <w:vAlign w:val="bottom"/>
          </w:tcPr>
          <w:p w14:paraId="0F0A0D5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73.00</w:t>
            </w:r>
          </w:p>
        </w:tc>
        <w:tc>
          <w:tcPr>
            <w:tcW w:w="1290" w:type="pct"/>
          </w:tcPr>
          <w:p w14:paraId="65E44C86">
            <w:pPr>
              <w:rPr>
                <w:sz w:val="24"/>
                <w:szCs w:val="24"/>
              </w:rPr>
            </w:pPr>
          </w:p>
        </w:tc>
      </w:tr>
      <w:tr w14:paraId="4DA9D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7BC619DA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23</w:t>
            </w:r>
          </w:p>
        </w:tc>
        <w:tc>
          <w:tcPr>
            <w:tcW w:w="1280" w:type="pct"/>
            <w:shd w:val="clear" w:color="auto" w:fill="auto"/>
            <w:vAlign w:val="bottom"/>
          </w:tcPr>
          <w:p w14:paraId="78DEFA1E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START-1ZQM-49TP</w:t>
            </w:r>
          </w:p>
        </w:tc>
        <w:tc>
          <w:tcPr>
            <w:tcW w:w="1834" w:type="pct"/>
            <w:vAlign w:val="bottom"/>
          </w:tcPr>
          <w:p w14:paraId="78E1ACB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50.00</w:t>
            </w:r>
          </w:p>
        </w:tc>
        <w:tc>
          <w:tcPr>
            <w:tcW w:w="1290" w:type="pct"/>
          </w:tcPr>
          <w:p w14:paraId="6D920F60">
            <w:pPr>
              <w:rPr>
                <w:sz w:val="24"/>
                <w:szCs w:val="24"/>
              </w:rPr>
            </w:pPr>
          </w:p>
        </w:tc>
      </w:tr>
    </w:tbl>
    <w:p w14:paraId="34110211">
      <w:pPr>
        <w:jc w:val="both"/>
        <w:rPr>
          <w:sz w:val="24"/>
          <w:szCs w:val="24"/>
        </w:rPr>
      </w:pPr>
    </w:p>
    <w:p w14:paraId="78B854BD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Notă:</w:t>
      </w:r>
      <w:r>
        <w:rPr>
          <w:sz w:val="24"/>
          <w:szCs w:val="24"/>
        </w:rPr>
        <w:t xml:space="preserve"> Codul fiecărui participant este unic și a fost comunicat individual. </w:t>
      </w:r>
    </w:p>
    <w:p w14:paraId="2CF1060E">
      <w:pPr>
        <w:jc w:val="both"/>
        <w:rPr>
          <w:sz w:val="24"/>
          <w:szCs w:val="24"/>
        </w:rPr>
      </w:pPr>
    </w:p>
    <w:p w14:paraId="4499E58C">
      <w:pPr>
        <w:jc w:val="both"/>
        <w:rPr>
          <w:sz w:val="24"/>
          <w:szCs w:val="24"/>
        </w:rPr>
      </w:pPr>
      <w:r>
        <w:rPr>
          <w:sz w:val="24"/>
          <w:szCs w:val="24"/>
          <w:lang w:val="en-GB"/>
        </w:rPr>
        <w:t>Pre</w:t>
      </w:r>
      <w:r>
        <w:rPr>
          <w:sz w:val="24"/>
          <w:szCs w:val="24"/>
        </w:rPr>
        <w:t>ședinte: Fulga Loredana, Coordonator practică</w:t>
      </w:r>
    </w:p>
    <w:sectPr>
      <w:headerReference r:id="rId3" w:type="default"/>
      <w:footerReference r:id="rId4" w:type="default"/>
      <w:pgSz w:w="12240" w:h="15840"/>
      <w:pgMar w:top="1440" w:right="1440" w:bottom="1440" w:left="1440" w:header="720" w:footer="28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7CBCA">
    <w:pPr>
      <w:pStyle w:val="13"/>
      <w:jc w:val="center"/>
      <w:rPr>
        <w:i/>
        <w:iCs/>
        <w:color w:val="E11B22"/>
      </w:rPr>
    </w:pPr>
    <w:r>
      <w:rPr>
        <w:i/>
        <w:iCs/>
        <w:lang w:val="en-GB" w:eastAsia="en-GB"/>
      </w:rPr>
      <w:drawing>
        <wp:inline distT="0" distB="0" distL="0" distR="0">
          <wp:extent cx="736600" cy="736600"/>
          <wp:effectExtent l="0" t="0" r="0" b="0"/>
          <wp:docPr id="1834922860" name="Picture 4" descr="A logo with a person running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4922860" name="Picture 4" descr="A logo with a person running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6600" cy="736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B734A7E">
    <w:pPr>
      <w:pStyle w:val="13"/>
      <w:jc w:val="center"/>
      <w:rPr>
        <w:i/>
        <w:iCs/>
        <w:color w:val="E11B22"/>
      </w:rPr>
    </w:pPr>
    <w:r>
      <w:rPr>
        <w:i/>
        <w:iCs/>
        <w:color w:val="E11B22"/>
      </w:rPr>
      <w:t>Proiect cofinanțat de Uniunea Europeană prin Programul Educație și Ocupare 2021 – 2027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62ED63">
    <w:pPr>
      <w:pStyle w:val="14"/>
    </w:pPr>
    <w:r>
      <w:rPr>
        <w:lang w:val="en-GB"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-330200</wp:posOffset>
          </wp:positionV>
          <wp:extent cx="4171950" cy="668020"/>
          <wp:effectExtent l="0" t="0" r="0" b="0"/>
          <wp:wrapSquare wrapText="bothSides"/>
          <wp:docPr id="112998291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9982915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171950" cy="668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cumentProtection w:enforcement="0"/>
  <w:defaultTabStop w:val="720"/>
  <w:noPunctuationKerning w:val="1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86FC7"/>
    <w:rsid w:val="000979EE"/>
    <w:rsid w:val="0012430E"/>
    <w:rsid w:val="00172A27"/>
    <w:rsid w:val="00197211"/>
    <w:rsid w:val="00215120"/>
    <w:rsid w:val="003451D0"/>
    <w:rsid w:val="003C2C40"/>
    <w:rsid w:val="0055322B"/>
    <w:rsid w:val="00586C59"/>
    <w:rsid w:val="006E2502"/>
    <w:rsid w:val="008B4B23"/>
    <w:rsid w:val="00907AB0"/>
    <w:rsid w:val="0097144A"/>
    <w:rsid w:val="009D523E"/>
    <w:rsid w:val="00AE20DC"/>
    <w:rsid w:val="00D31EBC"/>
    <w:rsid w:val="00D41F74"/>
    <w:rsid w:val="00D52F65"/>
    <w:rsid w:val="24E7661C"/>
    <w:rsid w:val="285C3ED2"/>
    <w:rsid w:val="3C2D114E"/>
    <w:rsid w:val="565C2DE5"/>
    <w:rsid w:val="6077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ro-RO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104862" w:themeColor="accent1" w:themeShade="BF"/>
      <w:kern w:val="2"/>
      <w:sz w:val="40"/>
      <w:szCs w:val="40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104862" w:themeColor="accent1" w:themeShade="BF"/>
      <w:kern w:val="2"/>
      <w:sz w:val="32"/>
      <w:szCs w:val="32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 w:line="278" w:lineRule="auto"/>
      <w:outlineLvl w:val="2"/>
    </w:pPr>
    <w:rPr>
      <w:rFonts w:asciiTheme="minorHAnsi" w:hAnsiTheme="minorHAnsi" w:eastAsiaTheme="majorEastAsia" w:cstheme="majorBidi"/>
      <w:color w:val="104862" w:themeColor="accent1" w:themeShade="BF"/>
      <w:kern w:val="2"/>
      <w:sz w:val="28"/>
      <w:szCs w:val="28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outlineLvl w:val="3"/>
    </w:pPr>
    <w:rPr>
      <w:rFonts w:asciiTheme="minorHAnsi" w:hAnsiTheme="minorHAnsi" w:eastAsiaTheme="majorEastAsia" w:cstheme="majorBidi"/>
      <w:i/>
      <w:iCs/>
      <w:color w:val="104862" w:themeColor="accent1" w:themeShade="BF"/>
      <w:kern w:val="2"/>
      <w:sz w:val="24"/>
      <w:szCs w:val="24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 w:line="278" w:lineRule="auto"/>
      <w:outlineLvl w:val="4"/>
    </w:pPr>
    <w:rPr>
      <w:rFonts w:asciiTheme="minorHAnsi" w:hAnsiTheme="minorHAnsi" w:eastAsiaTheme="majorEastAsia" w:cstheme="majorBidi"/>
      <w:color w:val="104862" w:themeColor="accent1" w:themeShade="BF"/>
      <w:kern w:val="2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4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line="278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4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4"/>
      <w:szCs w:val="24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line="278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4"/>
      <w:szCs w:val="24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footer"/>
    <w:basedOn w:val="1"/>
    <w:link w:val="37"/>
    <w:unhideWhenUsed/>
    <w:qFormat/>
    <w:uiPriority w:val="99"/>
    <w:pPr>
      <w:tabs>
        <w:tab w:val="center" w:pos="4680"/>
        <w:tab w:val="right" w:pos="9360"/>
      </w:tabs>
    </w:pPr>
  </w:style>
  <w:style w:type="paragraph" w:styleId="14">
    <w:name w:val="header"/>
    <w:basedOn w:val="1"/>
    <w:link w:val="36"/>
    <w:unhideWhenUsed/>
    <w:qFormat/>
    <w:uiPriority w:val="99"/>
    <w:pPr>
      <w:tabs>
        <w:tab w:val="center" w:pos="4680"/>
        <w:tab w:val="right" w:pos="9360"/>
      </w:tabs>
    </w:pPr>
  </w:style>
  <w:style w:type="paragraph" w:styleId="15">
    <w:name w:val="Subtitle"/>
    <w:basedOn w:val="1"/>
    <w:next w:val="1"/>
    <w:link w:val="28"/>
    <w:qFormat/>
    <w:uiPriority w:val="11"/>
    <w:pPr>
      <w:spacing w:after="160" w:line="278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table" w:styleId="16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7">
    <w:name w:val="Title"/>
    <w:basedOn w:val="1"/>
    <w:next w:val="1"/>
    <w:link w:val="27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8">
    <w:name w:val="Heading 1 Char"/>
    <w:basedOn w:val="11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  <w:lang w:val="ro-RO"/>
    </w:rPr>
  </w:style>
  <w:style w:type="character" w:customStyle="1" w:styleId="19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  <w:lang w:val="ro-RO"/>
    </w:rPr>
  </w:style>
  <w:style w:type="character" w:customStyle="1" w:styleId="20">
    <w:name w:val="Heading 3 Char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  <w:lang w:val="ro-RO"/>
    </w:rPr>
  </w:style>
  <w:style w:type="character" w:customStyle="1" w:styleId="21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  <w:lang w:val="ro-RO"/>
    </w:rPr>
  </w:style>
  <w:style w:type="character" w:customStyle="1" w:styleId="22">
    <w:name w:val="Heading 5 Char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  <w:lang w:val="ro-RO"/>
    </w:rPr>
  </w:style>
  <w:style w:type="character" w:customStyle="1" w:styleId="23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:lang w:val="ro-RO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:lang w:val="ro-RO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:lang w:val="ro-RO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:lang w:val="ro-RO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">
    <w:name w:val="Title Char"/>
    <w:basedOn w:val="11"/>
    <w:link w:val="17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  <w:lang w:val="ro-RO"/>
    </w:rPr>
  </w:style>
  <w:style w:type="character" w:customStyle="1" w:styleId="28">
    <w:name w:val="Subtitle Char"/>
    <w:basedOn w:val="11"/>
    <w:link w:val="1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:lang w:val="ro-RO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HAnsi" w:cstheme="minorBidi"/>
      <w:i/>
      <w:iCs/>
      <w:color w:val="404040" w:themeColor="text1" w:themeTint="BF"/>
      <w:kern w:val="2"/>
      <w:sz w:val="24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Quote Char"/>
    <w:basedOn w:val="11"/>
    <w:link w:val="29"/>
    <w:qFormat/>
    <w:uiPriority w:val="29"/>
    <w:rPr>
      <w:i/>
      <w:iCs/>
      <w:color w:val="404040" w:themeColor="text1" w:themeTint="BF"/>
      <w:lang w:val="ro-RO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spacing w:after="160" w:line="278" w:lineRule="auto"/>
      <w:ind w:left="720"/>
      <w:contextualSpacing/>
    </w:pPr>
    <w:rPr>
      <w:rFonts w:asciiTheme="minorHAnsi" w:hAnsiTheme="minorHAnsi" w:eastAsiaTheme="minorHAnsi" w:cstheme="minorBidi"/>
      <w:kern w:val="2"/>
      <w:sz w:val="24"/>
      <w:szCs w:val="24"/>
      <w14:ligatures w14:val="standardContextual"/>
    </w:rPr>
  </w:style>
  <w:style w:type="character" w:customStyle="1" w:styleId="32">
    <w:name w:val="Intense Emphasis1"/>
    <w:basedOn w:val="11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HAnsi" w:cstheme="minorBidi"/>
      <w:i/>
      <w:iCs/>
      <w:color w:val="104862" w:themeColor="accent1" w:themeShade="BF"/>
      <w:kern w:val="2"/>
      <w:sz w:val="24"/>
      <w:szCs w:val="24"/>
      <w14:ligatures w14:val="standardContextual"/>
    </w:rPr>
  </w:style>
  <w:style w:type="character" w:customStyle="1" w:styleId="34">
    <w:name w:val="Intense Quote Char"/>
    <w:basedOn w:val="11"/>
    <w:link w:val="33"/>
    <w:qFormat/>
    <w:uiPriority w:val="30"/>
    <w:rPr>
      <w:i/>
      <w:iCs/>
      <w:color w:val="104862" w:themeColor="accent1" w:themeShade="BF"/>
      <w:lang w:val="ro-RO"/>
    </w:rPr>
  </w:style>
  <w:style w:type="character" w:customStyle="1" w:styleId="35">
    <w:name w:val="Intense Reference1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Header Char"/>
    <w:basedOn w:val="11"/>
    <w:link w:val="14"/>
    <w:qFormat/>
    <w:uiPriority w:val="99"/>
    <w:rPr>
      <w:rFonts w:ascii="Times New Roman" w:hAnsi="Times New Roman" w:eastAsia="Times New Roman" w:cs="Times New Roman"/>
      <w:kern w:val="0"/>
      <w:sz w:val="20"/>
      <w:szCs w:val="20"/>
      <w:lang w:val="ro-RO"/>
      <w14:ligatures w14:val="none"/>
    </w:rPr>
  </w:style>
  <w:style w:type="character" w:customStyle="1" w:styleId="37">
    <w:name w:val="Footer Char"/>
    <w:basedOn w:val="11"/>
    <w:link w:val="13"/>
    <w:qFormat/>
    <w:uiPriority w:val="99"/>
    <w:rPr>
      <w:rFonts w:ascii="Times New Roman" w:hAnsi="Times New Roman" w:eastAsia="Times New Roman" w:cs="Times New Roman"/>
      <w:kern w:val="0"/>
      <w:sz w:val="20"/>
      <w:szCs w:val="20"/>
      <w:lang w:val="ro-RO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3FBE4-F373-4952-B886-C58C8990EE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169</Words>
  <Characters>1084</Characters>
  <Lines>9</Lines>
  <Paragraphs>2</Paragraphs>
  <TotalTime>15</TotalTime>
  <ScaleCrop>false</ScaleCrop>
  <LinksUpToDate>false</LinksUpToDate>
  <CharactersWithSpaces>1167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2025-02-14T09:06:00Z</dcterms:created>
  <dc:creator>Cristina Bragadireanu</dc:creator>
  <cp:lastModifiedBy>Loredana Mira</cp:lastModifiedBy>
  <dcterms:modified xsi:type="dcterms:W3CDTF">2026-05-27T12:10:39Z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1033-12.1.0.26372</vt:lpwstr>
  </property>
  <property fmtid="{D5CDD505-2E9C-101B-9397-08002B2CF9AE}" pid="3" name="ICV">
    <vt:lpwstr>DDA1261512D74473A2E9C9BB09D88609_12</vt:lpwstr>
  </property>
  <property fmtid="{D5CDD505-2E9C-101B-9397-08002B2CF9AE}" pid="4" name="KSOTemplateDocerSaveRecord">
    <vt:lpwstr>eyJoZGlkIjoiZmQ2MWEwYmVjMzVhOGNmMzNhODRlMDc1ZGE1MWMzZDgiLCJ1c2VySWQiOiI1NDk3NTU5MTkxNTE2In0=</vt:lpwstr>
  </property>
</Properties>
</file>